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3E" w:rsidRDefault="00DD3C78" w:rsidP="00DD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C78">
        <w:rPr>
          <w:rFonts w:ascii="Times New Roman" w:hAnsi="Times New Roman" w:cs="Times New Roman"/>
          <w:b/>
          <w:sz w:val="28"/>
          <w:szCs w:val="28"/>
        </w:rPr>
        <w:t>О</w:t>
      </w:r>
      <w:r w:rsidR="00B54BF1">
        <w:rPr>
          <w:rFonts w:ascii="Times New Roman" w:hAnsi="Times New Roman" w:cs="Times New Roman"/>
          <w:b/>
          <w:sz w:val="28"/>
          <w:szCs w:val="28"/>
        </w:rPr>
        <w:t xml:space="preserve"> КОЛИЧЕСТВЕ БАССЕЙНОВ В </w:t>
      </w:r>
      <w:r w:rsidRPr="00DD3C78">
        <w:rPr>
          <w:rFonts w:ascii="Times New Roman" w:hAnsi="Times New Roman" w:cs="Times New Roman"/>
          <w:b/>
          <w:sz w:val="28"/>
          <w:szCs w:val="28"/>
        </w:rPr>
        <w:t>ДИНАМИЧЕСКИХ СИСТЕМ</w:t>
      </w:r>
      <w:r w:rsidR="00B54BF1">
        <w:rPr>
          <w:rFonts w:ascii="Times New Roman" w:hAnsi="Times New Roman" w:cs="Times New Roman"/>
          <w:b/>
          <w:sz w:val="28"/>
          <w:szCs w:val="28"/>
        </w:rPr>
        <w:t>АХ ДВОИЧНЫХ ВЕКТОРОВ, АССОЦИИРОВАННЫХ</w:t>
      </w:r>
    </w:p>
    <w:p w:rsidR="00DD3C78" w:rsidRPr="00DD3C78" w:rsidRDefault="00B54BF1" w:rsidP="00DD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84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НЕКОТОРЫМИ ТИПАМИ ГРАФОВ</w:t>
      </w:r>
    </w:p>
    <w:p w:rsidR="00DD3C78" w:rsidRPr="00DD3C78" w:rsidRDefault="00DD3C78" w:rsidP="00DD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C3" w:rsidRPr="00DD3C78" w:rsidRDefault="009C248E" w:rsidP="00DD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C78">
        <w:rPr>
          <w:rFonts w:ascii="Times New Roman" w:hAnsi="Times New Roman" w:cs="Times New Roman"/>
          <w:b/>
          <w:sz w:val="28"/>
          <w:szCs w:val="28"/>
        </w:rPr>
        <w:t>А. В. Жаркова</w:t>
      </w:r>
    </w:p>
    <w:p w:rsidR="009C248E" w:rsidRPr="00DD3C78" w:rsidRDefault="009C248E" w:rsidP="00DD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E" w:rsidRDefault="009C248E" w:rsidP="00DD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C78">
        <w:rPr>
          <w:rFonts w:ascii="Times New Roman" w:hAnsi="Times New Roman" w:cs="Times New Roman"/>
          <w:i/>
          <w:sz w:val="28"/>
          <w:szCs w:val="28"/>
        </w:rPr>
        <w:t>Саратовский государственный университет имени Н.Г. Чернышевского</w:t>
      </w:r>
      <w:r w:rsidR="00DD3C78" w:rsidRPr="00DD3C78">
        <w:rPr>
          <w:rFonts w:ascii="Times New Roman" w:hAnsi="Times New Roman" w:cs="Times New Roman"/>
          <w:i/>
          <w:sz w:val="28"/>
          <w:szCs w:val="28"/>
        </w:rPr>
        <w:t>, Саратов, Россия</w:t>
      </w:r>
    </w:p>
    <w:p w:rsidR="00DD3C78" w:rsidRDefault="00DD3C78" w:rsidP="00DD3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EB2" w:rsidRPr="00B54BF1" w:rsidRDefault="00514EB2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</w:rPr>
        <w:t xml:space="preserve">Под </w:t>
      </w:r>
      <w:r w:rsidRPr="00B54BF1">
        <w:rPr>
          <w:rFonts w:ascii="Times New Roman" w:hAnsi="Times New Roman" w:cs="Times New Roman"/>
          <w:i/>
          <w:sz w:val="28"/>
          <w:szCs w:val="28"/>
        </w:rPr>
        <w:t>конечной динамической системой</w:t>
      </w:r>
      <w:r w:rsidRPr="00B54BF1">
        <w:rPr>
          <w:rFonts w:ascii="Times New Roman" w:hAnsi="Times New Roman" w:cs="Times New Roman"/>
          <w:sz w:val="28"/>
          <w:szCs w:val="28"/>
        </w:rPr>
        <w:t xml:space="preserve"> понимается пара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Times New Roman" w:cs="Times New Roman"/>
            <w:i/>
            <w:sz w:val="28"/>
            <w:szCs w:val="28"/>
            <w:lang w:val="en-US"/>
          </w:rPr>
          <w:sym w:font="Symbol" w:char="F064"/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), 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епустое конечное множество, элементы которого называются </w:t>
      </w:r>
      <w:r w:rsidRPr="00B54BF1">
        <w:rPr>
          <w:rFonts w:ascii="Times New Roman" w:hAnsi="Times New Roman" w:cs="Times New Roman"/>
          <w:i/>
          <w:sz w:val="28"/>
          <w:szCs w:val="28"/>
        </w:rPr>
        <w:t>состояни</w:t>
      </w:r>
      <w:r w:rsidRPr="00B54BF1">
        <w:rPr>
          <w:rFonts w:ascii="Times New Roman" w:hAnsi="Times New Roman" w:cs="Times New Roman"/>
          <w:i/>
          <w:sz w:val="28"/>
          <w:szCs w:val="28"/>
        </w:rPr>
        <w:t>я</w:t>
      </w:r>
      <w:r w:rsidRPr="00B54BF1">
        <w:rPr>
          <w:rFonts w:ascii="Times New Roman" w:hAnsi="Times New Roman" w:cs="Times New Roman"/>
          <w:i/>
          <w:sz w:val="28"/>
          <w:szCs w:val="28"/>
        </w:rPr>
        <w:t>ми</w:t>
      </w:r>
      <w:r w:rsidRPr="00B54BF1">
        <w:rPr>
          <w:rFonts w:ascii="Times New Roman" w:hAnsi="Times New Roman" w:cs="Times New Roman"/>
          <w:sz w:val="28"/>
          <w:szCs w:val="28"/>
        </w:rPr>
        <w:t xml:space="preserve"> системы, 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64"/>
        </m:r>
        <m:r>
          <w:rPr>
            <w:rFonts w:ascii="Cambria Math" w:hAnsi="Cambria Math" w:cs="Times New Roman"/>
            <w:sz w:val="28"/>
            <w:szCs w:val="28"/>
          </w:rPr>
          <m:t>∶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– отображение множества состояний в себя, наз</w:t>
      </w:r>
      <w:r w:rsidRPr="00B54BF1">
        <w:rPr>
          <w:rFonts w:ascii="Times New Roman" w:hAnsi="Times New Roman" w:cs="Times New Roman"/>
          <w:sz w:val="28"/>
          <w:szCs w:val="28"/>
        </w:rPr>
        <w:t>ы</w:t>
      </w:r>
      <w:r w:rsidRPr="00B54BF1">
        <w:rPr>
          <w:rFonts w:ascii="Times New Roman" w:hAnsi="Times New Roman" w:cs="Times New Roman"/>
          <w:sz w:val="28"/>
          <w:szCs w:val="28"/>
        </w:rPr>
        <w:t xml:space="preserve">ваемое </w:t>
      </w:r>
      <w:r w:rsidRPr="00B54BF1">
        <w:rPr>
          <w:rFonts w:ascii="Times New Roman" w:hAnsi="Times New Roman" w:cs="Times New Roman"/>
          <w:i/>
          <w:sz w:val="28"/>
          <w:szCs w:val="28"/>
        </w:rPr>
        <w:t>эволюционной функцией</w:t>
      </w:r>
      <w:r w:rsidRPr="00B54BF1">
        <w:rPr>
          <w:rFonts w:ascii="Times New Roman" w:hAnsi="Times New Roman" w:cs="Times New Roman"/>
          <w:sz w:val="28"/>
          <w:szCs w:val="28"/>
        </w:rPr>
        <w:t xml:space="preserve">. Каждой конечной динамической системе сопоставляется </w:t>
      </w:r>
      <w:r w:rsidRPr="00B54BF1">
        <w:rPr>
          <w:rFonts w:ascii="Times New Roman" w:hAnsi="Times New Roman" w:cs="Times New Roman"/>
          <w:i/>
          <w:sz w:val="28"/>
          <w:szCs w:val="28"/>
        </w:rPr>
        <w:t>карта</w:t>
      </w:r>
      <w:r w:rsidRPr="00B54BF1">
        <w:rPr>
          <w:rFonts w:ascii="Times New Roman" w:hAnsi="Times New Roman" w:cs="Times New Roman"/>
          <w:sz w:val="28"/>
          <w:szCs w:val="28"/>
        </w:rPr>
        <w:t xml:space="preserve">, представляющая собой ориентированный граф с множеством вершин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и дугами, проведенными из каждой вершины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в вершину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64"/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Компоненты связности графа, задающего динамическую систему, называются её </w:t>
      </w:r>
      <w:r w:rsidRPr="00B54BF1">
        <w:rPr>
          <w:rFonts w:ascii="Times New Roman" w:hAnsi="Times New Roman" w:cs="Times New Roman"/>
          <w:i/>
          <w:sz w:val="28"/>
          <w:szCs w:val="28"/>
        </w:rPr>
        <w:t>бассейнами</w:t>
      </w:r>
      <w:r w:rsidRPr="00B54BF1">
        <w:rPr>
          <w:rFonts w:ascii="Times New Roman" w:hAnsi="Times New Roman" w:cs="Times New Roman"/>
          <w:sz w:val="28"/>
          <w:szCs w:val="28"/>
        </w:rPr>
        <w:t>. Каждый бассейн представляет собой контур с входящими в него деревьями. Контуры в свою очередь называю</w:t>
      </w:r>
      <w:r w:rsidRPr="00B54BF1">
        <w:rPr>
          <w:rFonts w:ascii="Times New Roman" w:hAnsi="Times New Roman" w:cs="Times New Roman"/>
          <w:sz w:val="28"/>
          <w:szCs w:val="28"/>
        </w:rPr>
        <w:t>т</w:t>
      </w:r>
      <w:r w:rsidRPr="00B54BF1">
        <w:rPr>
          <w:rFonts w:ascii="Times New Roman" w:hAnsi="Times New Roman" w:cs="Times New Roman"/>
          <w:sz w:val="28"/>
          <w:szCs w:val="28"/>
        </w:rPr>
        <w:t xml:space="preserve">ся предельными циклами, или </w:t>
      </w:r>
      <w:r w:rsidRPr="00B54BF1">
        <w:rPr>
          <w:rFonts w:ascii="Times New Roman" w:hAnsi="Times New Roman" w:cs="Times New Roman"/>
          <w:i/>
          <w:sz w:val="28"/>
          <w:szCs w:val="28"/>
        </w:rPr>
        <w:t>аттракторами</w:t>
      </w:r>
      <w:r w:rsidRPr="00B54BF1">
        <w:rPr>
          <w:rFonts w:ascii="Times New Roman" w:hAnsi="Times New Roman" w:cs="Times New Roman"/>
          <w:sz w:val="28"/>
          <w:szCs w:val="28"/>
        </w:rPr>
        <w:t>.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</w:rPr>
        <w:t>Одной из важнейших проблем в теории динамических систем явл</w:t>
      </w:r>
      <w:r w:rsidRPr="00B54BF1">
        <w:rPr>
          <w:rFonts w:ascii="Times New Roman" w:hAnsi="Times New Roman" w:cs="Times New Roman"/>
          <w:sz w:val="28"/>
          <w:szCs w:val="28"/>
        </w:rPr>
        <w:t>я</w:t>
      </w:r>
      <w:r w:rsidRPr="00B54BF1">
        <w:rPr>
          <w:rFonts w:ascii="Times New Roman" w:hAnsi="Times New Roman" w:cs="Times New Roman"/>
          <w:sz w:val="28"/>
          <w:szCs w:val="28"/>
        </w:rPr>
        <w:t>ется отыскание эволюционных параметров без проведения динамики. К числу таких характеристик относится количество бассейнов системы.</w:t>
      </w:r>
    </w:p>
    <w:p w:rsidR="00514EB2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</w:rPr>
        <w:t>В данно</w:t>
      </w:r>
      <w:r w:rsidR="00107A4D">
        <w:rPr>
          <w:rFonts w:ascii="Times New Roman" w:hAnsi="Times New Roman" w:cs="Times New Roman"/>
          <w:sz w:val="28"/>
          <w:szCs w:val="28"/>
        </w:rPr>
        <w:t>й заметке</w:t>
      </w:r>
      <w:r w:rsidRPr="00B54BF1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3A63DF">
        <w:rPr>
          <w:rFonts w:ascii="Times New Roman" w:hAnsi="Times New Roman" w:cs="Times New Roman"/>
          <w:sz w:val="28"/>
          <w:szCs w:val="28"/>
        </w:rPr>
        <w:t>ется количество</w:t>
      </w:r>
      <w:r w:rsidRPr="00B54BF1">
        <w:rPr>
          <w:rFonts w:ascii="Times New Roman" w:hAnsi="Times New Roman" w:cs="Times New Roman"/>
          <w:sz w:val="28"/>
          <w:szCs w:val="28"/>
        </w:rPr>
        <w:t xml:space="preserve"> бассейнов в конечных динамических системах двоичных векторов, ассоциированных с такими графами, как цепи и циклы.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e>
        </m:nary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где через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&gt;0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, обозначим множество всех двоичных векторов размерности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54BF1">
        <w:rPr>
          <w:rFonts w:ascii="Times New Roman" w:hAnsi="Times New Roman" w:cs="Times New Roman"/>
          <w:sz w:val="28"/>
          <w:szCs w:val="28"/>
        </w:rPr>
        <w:t>. Пусть состоянием динамической си</w:t>
      </w:r>
      <w:r w:rsidRPr="00B54BF1">
        <w:rPr>
          <w:rFonts w:ascii="Times New Roman" w:hAnsi="Times New Roman" w:cs="Times New Roman"/>
          <w:sz w:val="28"/>
          <w:szCs w:val="28"/>
        </w:rPr>
        <w:t>с</w:t>
      </w:r>
      <w:r w:rsidRPr="00B54BF1">
        <w:rPr>
          <w:rFonts w:ascii="Times New Roman" w:hAnsi="Times New Roman" w:cs="Times New Roman"/>
          <w:sz w:val="28"/>
          <w:szCs w:val="28"/>
        </w:rPr>
        <w:t xml:space="preserve">темы в данный момент времени является вектор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∈B</m:t>
        </m:r>
      </m:oMath>
      <w:r w:rsidRPr="00B54BF1">
        <w:rPr>
          <w:rFonts w:ascii="Times New Roman" w:hAnsi="Times New Roman" w:cs="Times New Roman"/>
          <w:sz w:val="28"/>
          <w:szCs w:val="28"/>
        </w:rPr>
        <w:t>. Тогда в следу</w:t>
      </w:r>
      <w:r w:rsidRPr="00B54BF1">
        <w:rPr>
          <w:rFonts w:ascii="Times New Roman" w:hAnsi="Times New Roman" w:cs="Times New Roman"/>
          <w:sz w:val="28"/>
          <w:szCs w:val="28"/>
        </w:rPr>
        <w:t>ю</w:t>
      </w:r>
      <w:r w:rsidRPr="00B54BF1">
        <w:rPr>
          <w:rFonts w:ascii="Times New Roman" w:hAnsi="Times New Roman" w:cs="Times New Roman"/>
          <w:sz w:val="28"/>
          <w:szCs w:val="28"/>
        </w:rPr>
        <w:t>щий момент времени она окажется в состоянии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>полученном путем одновременного применения следующих правил: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BF1">
        <w:rPr>
          <w:rFonts w:ascii="Times New Roman" w:hAnsi="Times New Roman" w:cs="Times New Roman"/>
          <w:sz w:val="28"/>
          <w:szCs w:val="28"/>
        </w:rPr>
        <w:t xml:space="preserve">) если первой компонентой в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является 0, то первой компонентой 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будет 1;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4B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 в составе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имеются диграммы (две соседние компоненты) вида 10, то 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каждая из них заменяется на 01;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4B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 последней компонентой в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является 1, то последней ко</w:t>
      </w:r>
      <w:r w:rsidRPr="00B54BF1">
        <w:rPr>
          <w:rFonts w:ascii="Times New Roman" w:hAnsi="Times New Roman" w:cs="Times New Roman"/>
          <w:sz w:val="28"/>
          <w:szCs w:val="28"/>
        </w:rPr>
        <w:t>м</w:t>
      </w:r>
      <w:r w:rsidRPr="00B54BF1">
        <w:rPr>
          <w:rFonts w:ascii="Times New Roman" w:hAnsi="Times New Roman" w:cs="Times New Roman"/>
          <w:sz w:val="28"/>
          <w:szCs w:val="28"/>
        </w:rPr>
        <w:t xml:space="preserve">понентой 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будет 0;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54B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 отличий между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</w:rPr>
        <w:t xml:space="preserve">Каждое состояние размерности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при динамике переходит в состо</w:t>
      </w:r>
      <w:r w:rsidRPr="00B54BF1">
        <w:rPr>
          <w:rFonts w:ascii="Times New Roman" w:hAnsi="Times New Roman" w:cs="Times New Roman"/>
          <w:sz w:val="28"/>
          <w:szCs w:val="28"/>
        </w:rPr>
        <w:t>я</w:t>
      </w:r>
      <w:r w:rsidRPr="00B54BF1">
        <w:rPr>
          <w:rFonts w:ascii="Times New Roman" w:hAnsi="Times New Roman" w:cs="Times New Roman"/>
          <w:sz w:val="28"/>
          <w:szCs w:val="28"/>
        </w:rPr>
        <w:t xml:space="preserve">ние также размерности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54BF1">
        <w:rPr>
          <w:rFonts w:ascii="Times New Roman" w:hAnsi="Times New Roman" w:cs="Times New Roman"/>
          <w:sz w:val="28"/>
          <w:szCs w:val="28"/>
        </w:rPr>
        <w:t>. Таким образом, система (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 в зависимости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разбивается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 конечные подсистемы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B54BF1">
        <w:rPr>
          <w:rFonts w:ascii="Times New Roman" w:hAnsi="Times New Roman" w:cs="Times New Roman"/>
          <w:sz w:val="28"/>
          <w:szCs w:val="28"/>
        </w:rPr>
        <w:t>). Данная динамика для си</w:t>
      </w:r>
      <w:r w:rsidRPr="00B54BF1">
        <w:rPr>
          <w:rFonts w:ascii="Times New Roman" w:hAnsi="Times New Roman" w:cs="Times New Roman"/>
          <w:sz w:val="28"/>
          <w:szCs w:val="28"/>
        </w:rPr>
        <w:t>с</w:t>
      </w:r>
      <w:r w:rsidRPr="00B54BF1">
        <w:rPr>
          <w:rFonts w:ascii="Times New Roman" w:hAnsi="Times New Roman" w:cs="Times New Roman"/>
          <w:sz w:val="28"/>
          <w:szCs w:val="28"/>
        </w:rPr>
        <w:t>темы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&gt;0</m:t>
        </m:r>
      </m:oMath>
      <w:r w:rsidRPr="00B54BF1">
        <w:rPr>
          <w:rFonts w:ascii="Times New Roman" w:hAnsi="Times New Roman" w:cs="Times New Roman"/>
          <w:sz w:val="28"/>
          <w:szCs w:val="28"/>
        </w:rPr>
        <w:t>, двоичных векторов определена в [</w:t>
      </w:r>
      <w:r w:rsidR="003A63DF">
        <w:rPr>
          <w:rFonts w:ascii="Times New Roman" w:hAnsi="Times New Roman" w:cs="Times New Roman"/>
          <w:sz w:val="28"/>
          <w:szCs w:val="28"/>
        </w:rPr>
        <w:t>1</w:t>
      </w:r>
      <w:r w:rsidRPr="00B54BF1">
        <w:rPr>
          <w:rFonts w:ascii="Times New Roman" w:hAnsi="Times New Roman" w:cs="Times New Roman"/>
          <w:sz w:val="28"/>
          <w:szCs w:val="28"/>
        </w:rPr>
        <w:t>].</w:t>
      </w:r>
    </w:p>
    <w:p w:rsidR="006C04A4" w:rsidRDefault="00B54BF1" w:rsidP="00265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</w:rPr>
        <w:t>Также в [</w:t>
      </w:r>
      <w:r w:rsidR="003A63DF">
        <w:rPr>
          <w:rFonts w:ascii="Times New Roman" w:hAnsi="Times New Roman" w:cs="Times New Roman"/>
          <w:sz w:val="28"/>
          <w:szCs w:val="28"/>
        </w:rPr>
        <w:t>1</w:t>
      </w:r>
      <w:r w:rsidRPr="00B54BF1">
        <w:rPr>
          <w:rFonts w:ascii="Times New Roman" w:hAnsi="Times New Roman" w:cs="Times New Roman"/>
          <w:sz w:val="28"/>
          <w:szCs w:val="28"/>
        </w:rPr>
        <w:t>] вводится динамическая система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b>
        </m:sSub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&gt;0</m:t>
        </m:r>
      </m:oMath>
      <w:r w:rsidRPr="00B54BF1">
        <w:rPr>
          <w:rFonts w:ascii="Times New Roman" w:hAnsi="Times New Roman" w:cs="Times New Roman"/>
          <w:sz w:val="28"/>
          <w:szCs w:val="28"/>
        </w:rPr>
        <w:t>, состо</w:t>
      </w:r>
      <w:r w:rsidRPr="00B54BF1">
        <w:rPr>
          <w:rFonts w:ascii="Times New Roman" w:hAnsi="Times New Roman" w:cs="Times New Roman"/>
          <w:sz w:val="28"/>
          <w:szCs w:val="28"/>
        </w:rPr>
        <w:t>я</w:t>
      </w:r>
      <w:r w:rsidRPr="00B54BF1">
        <w:rPr>
          <w:rFonts w:ascii="Times New Roman" w:hAnsi="Times New Roman" w:cs="Times New Roman"/>
          <w:sz w:val="28"/>
          <w:szCs w:val="28"/>
        </w:rPr>
        <w:t xml:space="preserve">ниями которой являются ориентации цепи длины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B54BF1">
        <w:rPr>
          <w:rFonts w:ascii="Times New Roman" w:hAnsi="Times New Roman" w:cs="Times New Roman"/>
          <w:sz w:val="28"/>
          <w:szCs w:val="28"/>
        </w:rPr>
        <w:t>, а эволюционная фун</w:t>
      </w:r>
      <w:r w:rsidRPr="00B54BF1">
        <w:rPr>
          <w:rFonts w:ascii="Times New Roman" w:hAnsi="Times New Roman" w:cs="Times New Roman"/>
          <w:sz w:val="28"/>
          <w:szCs w:val="28"/>
        </w:rPr>
        <w:t>к</w:t>
      </w:r>
      <w:r w:rsidRPr="00B54BF1">
        <w:rPr>
          <w:rFonts w:ascii="Times New Roman" w:hAnsi="Times New Roman" w:cs="Times New Roman"/>
          <w:sz w:val="28"/>
          <w:szCs w:val="28"/>
        </w:rPr>
        <w:lastRenderedPageBreak/>
        <w:t>ция преобразует данную ориентацию цепи путём переориентации всех дуг, входящих в стоки</w:t>
      </w:r>
      <w:r w:rsidR="003A63DF">
        <w:rPr>
          <w:rFonts w:ascii="Times New Roman" w:hAnsi="Times New Roman" w:cs="Times New Roman"/>
          <w:sz w:val="28"/>
          <w:szCs w:val="28"/>
        </w:rPr>
        <w:t xml:space="preserve"> (вершины с нулевыми степенями исхода)</w:t>
      </w:r>
      <w:r w:rsidRPr="00B54BF1">
        <w:rPr>
          <w:rFonts w:ascii="Times New Roman" w:hAnsi="Times New Roman" w:cs="Times New Roman"/>
          <w:sz w:val="28"/>
          <w:szCs w:val="28"/>
        </w:rPr>
        <w:t>. Показывается, что динамические системы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>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b>
        </m:sSub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&gt;0</m:t>
        </m:r>
      </m:oMath>
      <w:r w:rsidRPr="00B54BF1">
        <w:rPr>
          <w:rFonts w:ascii="Times New Roman" w:hAnsi="Times New Roman" w:cs="Times New Roman"/>
          <w:sz w:val="28"/>
          <w:szCs w:val="28"/>
        </w:rPr>
        <w:t>, являются изоморфн</w:t>
      </w:r>
      <w:r w:rsidRPr="00B54BF1">
        <w:rPr>
          <w:rFonts w:ascii="Times New Roman" w:hAnsi="Times New Roman" w:cs="Times New Roman"/>
          <w:sz w:val="28"/>
          <w:szCs w:val="28"/>
        </w:rPr>
        <w:t>ы</w:t>
      </w:r>
      <w:r w:rsidRPr="00B54BF1">
        <w:rPr>
          <w:rFonts w:ascii="Times New Roman" w:hAnsi="Times New Roman" w:cs="Times New Roman"/>
          <w:sz w:val="28"/>
          <w:szCs w:val="28"/>
        </w:rPr>
        <w:t>ми, в результате чего различные задачи можно рассматривать как на языке двоичных векторов, так и на языке ориентаций цепей. Замечается, что д</w:t>
      </w:r>
      <w:r w:rsidRPr="00B54BF1">
        <w:rPr>
          <w:rFonts w:ascii="Times New Roman" w:hAnsi="Times New Roman" w:cs="Times New Roman"/>
          <w:sz w:val="28"/>
          <w:szCs w:val="28"/>
        </w:rPr>
        <w:t>и</w:t>
      </w:r>
      <w:r w:rsidRPr="00B54BF1">
        <w:rPr>
          <w:rFonts w:ascii="Times New Roman" w:hAnsi="Times New Roman" w:cs="Times New Roman"/>
          <w:sz w:val="28"/>
          <w:szCs w:val="28"/>
        </w:rPr>
        <w:t>намическая система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b>
        </m:sSub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&gt;0</m:t>
        </m:r>
      </m:oMath>
      <w:r w:rsidRPr="00B54BF1">
        <w:rPr>
          <w:rFonts w:ascii="Times New Roman" w:hAnsi="Times New Roman" w:cs="Times New Roman"/>
          <w:sz w:val="28"/>
          <w:szCs w:val="28"/>
        </w:rPr>
        <w:t>, представляет собой частный случай о</w:t>
      </w:r>
      <w:r w:rsidRPr="00B54BF1">
        <w:rPr>
          <w:rFonts w:ascii="Times New Roman" w:hAnsi="Times New Roman" w:cs="Times New Roman"/>
          <w:sz w:val="28"/>
          <w:szCs w:val="28"/>
        </w:rPr>
        <w:t>б</w:t>
      </w:r>
      <w:r w:rsidRPr="00B54BF1">
        <w:rPr>
          <w:rFonts w:ascii="Times New Roman" w:hAnsi="Times New Roman" w:cs="Times New Roman"/>
          <w:sz w:val="28"/>
          <w:szCs w:val="28"/>
        </w:rPr>
        <w:t>щей конструкции, введенной в [</w:t>
      </w:r>
      <w:r w:rsidR="003A63DF">
        <w:rPr>
          <w:rFonts w:ascii="Times New Roman" w:hAnsi="Times New Roman" w:cs="Times New Roman"/>
          <w:sz w:val="28"/>
          <w:szCs w:val="28"/>
        </w:rPr>
        <w:t>2</w:t>
      </w:r>
      <w:r w:rsidRPr="00B54BF1">
        <w:rPr>
          <w:rFonts w:ascii="Times New Roman" w:hAnsi="Times New Roman" w:cs="Times New Roman"/>
          <w:sz w:val="28"/>
          <w:szCs w:val="28"/>
        </w:rPr>
        <w:t>].</w:t>
      </w:r>
    </w:p>
    <w:p w:rsidR="003A63DF" w:rsidRDefault="00265CB4" w:rsidP="00265CB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рисунках 1–2 изображены карты изоморфных динамических си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тем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>
        <w:rPr>
          <w:rFonts w:ascii="Times New Roman" w:hAnsi="Times New Roman" w:cs="Times New Roman"/>
          <w:iCs/>
          <w:sz w:val="28"/>
          <w:szCs w:val="28"/>
        </w:rPr>
        <w:t>) и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>
        <w:rPr>
          <w:rFonts w:ascii="Times New Roman" w:hAnsi="Times New Roman" w:cs="Times New Roman"/>
          <w:iCs/>
          <w:sz w:val="28"/>
          <w:szCs w:val="28"/>
        </w:rPr>
        <w:t>).</w:t>
      </w:r>
    </w:p>
    <w:p w:rsidR="003A63DF" w:rsidRDefault="003A63DF" w:rsidP="003A63DF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457143" cy="1552381"/>
            <wp:effectExtent l="19050" t="0" r="307" b="0"/>
            <wp:docPr id="1" name="Рисунок 0" descr="Карта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_3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3DF" w:rsidRDefault="003A63DF" w:rsidP="008A4E15">
      <w:pPr>
        <w:pStyle w:val="a6"/>
        <w:ind w:left="2814" w:right="2757"/>
        <w:jc w:val="center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3A63DF">
        <w:rPr>
          <w:rFonts w:ascii="Times New Roman" w:hAnsi="Times New Roman" w:cs="Times New Roman"/>
          <w:b w:val="0"/>
          <w:color w:val="auto"/>
          <w:sz w:val="24"/>
          <w:szCs w:val="24"/>
        </w:rPr>
        <w:t>Рис. 1. Карта динамической си</w:t>
      </w:r>
      <w:r w:rsidRPr="003A63DF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3A63DF">
        <w:rPr>
          <w:rFonts w:ascii="Times New Roman" w:hAnsi="Times New Roman" w:cs="Times New Roman"/>
          <w:b w:val="0"/>
          <w:color w:val="auto"/>
          <w:sz w:val="24"/>
          <w:szCs w:val="24"/>
        </w:rPr>
        <w:t>темы</w:t>
      </w:r>
      <w:proofErr w:type="gramStart"/>
      <w:r w:rsidRPr="003A63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A63D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auto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auto"/>
            <w:sz w:val="24"/>
            <w:szCs w:val="24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</w:rPr>
          <m:t>δ</m:t>
        </m:r>
      </m:oMath>
      <w:r w:rsidRPr="003A63D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)</w:t>
      </w:r>
      <w:proofErr w:type="gramEnd"/>
    </w:p>
    <w:p w:rsidR="003A63DF" w:rsidRDefault="003A63DF" w:rsidP="003A63DF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759450" cy="1652905"/>
            <wp:effectExtent l="19050" t="0" r="0" b="0"/>
            <wp:docPr id="2" name="Рисунок 1" descr="Карта_цепи_3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_цепи_3_2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3DF" w:rsidRPr="003A63DF" w:rsidRDefault="003A63DF" w:rsidP="003A63DF">
      <w:pPr>
        <w:pStyle w:val="a6"/>
        <w:jc w:val="center"/>
        <w:rPr>
          <w:rFonts w:ascii="Times New Roman" w:hAnsi="Times New Roman" w:cs="Times New Roman"/>
          <w:b w:val="0"/>
          <w:color w:val="auto"/>
        </w:rPr>
      </w:pPr>
      <w:r w:rsidRPr="003A63DF">
        <w:rPr>
          <w:rFonts w:ascii="Times New Roman" w:hAnsi="Times New Roman" w:cs="Times New Roman"/>
          <w:b w:val="0"/>
          <w:color w:val="auto"/>
          <w:sz w:val="24"/>
          <w:szCs w:val="24"/>
        </w:rPr>
        <w:t>Рис. 2. Карта динамической системы</w:t>
      </w:r>
      <w:proofErr w:type="gramStart"/>
      <w:r w:rsidRPr="003A63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A63D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3</m:t>
            </m:r>
          </m:sub>
        </m:sSub>
        <m:r>
          <m:rPr>
            <m:sty m:val="bi"/>
          </m:rPr>
          <w:rPr>
            <w:rFonts w:ascii="Cambria Math" w:hAnsi="Times New Roman" w:cs="Times New Roman"/>
            <w:color w:val="auto"/>
            <w:sz w:val="24"/>
            <w:szCs w:val="24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</w:rPr>
          <m:t>δ</m:t>
        </m:r>
      </m:oMath>
      <w:r w:rsidRPr="003A63D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)</w:t>
      </w:r>
      <w:proofErr w:type="gramEnd"/>
    </w:p>
    <w:p w:rsidR="00B54BF1" w:rsidRPr="00107A4D" w:rsidRDefault="00B54BF1" w:rsidP="00265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b/>
          <w:sz w:val="28"/>
          <w:szCs w:val="28"/>
        </w:rPr>
        <w:t>Теорема 1.</w:t>
      </w:r>
      <w:r w:rsidRPr="00B54BF1">
        <w:rPr>
          <w:rFonts w:ascii="Times New Roman" w:hAnsi="Times New Roman" w:cs="Times New Roman"/>
          <w:sz w:val="28"/>
          <w:szCs w:val="28"/>
        </w:rPr>
        <w:t xml:space="preserve"> </w:t>
      </w:r>
      <w:r w:rsidRPr="00B54BF1">
        <w:rPr>
          <w:rFonts w:ascii="Times New Roman" w:hAnsi="Times New Roman" w:cs="Times New Roman"/>
          <w:i/>
          <w:sz w:val="28"/>
          <w:szCs w:val="28"/>
        </w:rPr>
        <w:t xml:space="preserve">При любом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&gt;0</m:t>
        </m:r>
      </m:oMath>
      <w:r w:rsidRPr="00B54BF1">
        <w:rPr>
          <w:rFonts w:ascii="Times New Roman" w:hAnsi="Times New Roman" w:cs="Times New Roman"/>
          <w:i/>
          <w:sz w:val="28"/>
          <w:szCs w:val="28"/>
        </w:rPr>
        <w:t xml:space="preserve"> система</w:t>
      </w:r>
      <w:proofErr w:type="gramStart"/>
      <w:r w:rsidRPr="00B54BF1">
        <w:rPr>
          <w:rFonts w:ascii="Times New Roman" w:hAnsi="Times New Roman" w:cs="Times New Roman"/>
          <w:i/>
          <w:sz w:val="28"/>
          <w:szCs w:val="28"/>
        </w:rPr>
        <w:t xml:space="preserve"> 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n</m:t>
            </m:r>
          </m:sup>
        </m:sSup>
      </m:oMath>
      <w:r w:rsidRPr="00B54BF1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B54BF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End"/>
      <w:r w:rsidRPr="00B54BF1">
        <w:rPr>
          <w:rFonts w:ascii="Times New Roman" w:hAnsi="Times New Roman" w:cs="Times New Roman"/>
          <w:i/>
          <w:sz w:val="28"/>
          <w:szCs w:val="28"/>
        </w:rPr>
        <w:t>имеет единственный бассейн.</w:t>
      </w: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</w:p>
    <w:p w:rsidR="00B54BF1" w:rsidRPr="00B54BF1" w:rsidRDefault="001B10C8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4BF1" w:rsidRPr="00B54BF1">
        <w:rPr>
          <w:rFonts w:ascii="Times New Roman" w:hAnsi="Times New Roman" w:cs="Times New Roman"/>
          <w:sz w:val="28"/>
          <w:szCs w:val="28"/>
        </w:rPr>
        <w:t xml:space="preserve">а множестве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=3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e>
        </m:nary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B54BF1" w:rsidRPr="00B54BF1">
        <w:rPr>
          <w:rFonts w:ascii="Times New Roman" w:hAnsi="Times New Roman" w:cs="Times New Roman"/>
          <w:sz w:val="28"/>
          <w:szCs w:val="28"/>
        </w:rPr>
        <w:t xml:space="preserve"> где через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="00B54BF1"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&gt;2</m:t>
        </m:r>
      </m:oMath>
      <w:r w:rsidR="00B54BF1" w:rsidRPr="00B54BF1">
        <w:rPr>
          <w:rFonts w:ascii="Times New Roman" w:hAnsi="Times New Roman" w:cs="Times New Roman"/>
          <w:sz w:val="28"/>
          <w:szCs w:val="28"/>
        </w:rPr>
        <w:t>, обозначается мн</w:t>
      </w:r>
      <w:r w:rsidR="00B54BF1" w:rsidRPr="00B54BF1">
        <w:rPr>
          <w:rFonts w:ascii="Times New Roman" w:hAnsi="Times New Roman" w:cs="Times New Roman"/>
          <w:sz w:val="28"/>
          <w:szCs w:val="28"/>
        </w:rPr>
        <w:t>о</w:t>
      </w:r>
      <w:r w:rsidR="00B54BF1" w:rsidRPr="00B54BF1">
        <w:rPr>
          <w:rFonts w:ascii="Times New Roman" w:hAnsi="Times New Roman" w:cs="Times New Roman"/>
          <w:sz w:val="28"/>
          <w:szCs w:val="28"/>
        </w:rPr>
        <w:t xml:space="preserve">жество всех двоичных векторов размерности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B54BF1" w:rsidRPr="00B54BF1">
        <w:rPr>
          <w:rFonts w:ascii="Times New Roman" w:hAnsi="Times New Roman" w:cs="Times New Roman"/>
          <w:sz w:val="28"/>
          <w:szCs w:val="28"/>
        </w:rPr>
        <w:t>, рассмотрим следующую динамическую систему</w:t>
      </w:r>
      <w:proofErr w:type="gramStart"/>
      <w:r w:rsidR="00B54BF1" w:rsidRPr="00B54BF1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B54BF1"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="00B54BF1" w:rsidRPr="00B54BF1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  <w:r w:rsidR="00B54BF1" w:rsidRPr="00B54BF1">
        <w:rPr>
          <w:rFonts w:ascii="Times New Roman" w:hAnsi="Times New Roman" w:cs="Times New Roman"/>
          <w:sz w:val="28"/>
          <w:szCs w:val="28"/>
        </w:rPr>
        <w:t xml:space="preserve">Пусть состоянием динамической системы в данный момент времени является вектор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∈B</m:t>
        </m:r>
      </m:oMath>
      <w:r w:rsidR="00B54BF1" w:rsidRPr="00B54BF1">
        <w:rPr>
          <w:rFonts w:ascii="Times New Roman" w:hAnsi="Times New Roman" w:cs="Times New Roman"/>
          <w:sz w:val="28"/>
          <w:szCs w:val="28"/>
        </w:rPr>
        <w:t>. Тогда в следующий м</w:t>
      </w:r>
      <w:r w:rsidR="00B54BF1" w:rsidRPr="00B54BF1">
        <w:rPr>
          <w:rFonts w:ascii="Times New Roman" w:hAnsi="Times New Roman" w:cs="Times New Roman"/>
          <w:sz w:val="28"/>
          <w:szCs w:val="28"/>
        </w:rPr>
        <w:t>о</w:t>
      </w:r>
      <w:r w:rsidR="00B54BF1" w:rsidRPr="00B54BF1">
        <w:rPr>
          <w:rFonts w:ascii="Times New Roman" w:hAnsi="Times New Roman" w:cs="Times New Roman"/>
          <w:sz w:val="28"/>
          <w:szCs w:val="28"/>
        </w:rPr>
        <w:t xml:space="preserve">мент времени она окажется в состоянии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θ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B54BF1" w:rsidRPr="00B54BF1">
        <w:rPr>
          <w:rFonts w:ascii="Times New Roman" w:hAnsi="Times New Roman" w:cs="Times New Roman"/>
          <w:sz w:val="28"/>
          <w:szCs w:val="28"/>
        </w:rPr>
        <w:t>, полученном путем одновр</w:t>
      </w:r>
      <w:r w:rsidR="00B54BF1" w:rsidRPr="00B54BF1">
        <w:rPr>
          <w:rFonts w:ascii="Times New Roman" w:hAnsi="Times New Roman" w:cs="Times New Roman"/>
          <w:sz w:val="28"/>
          <w:szCs w:val="28"/>
        </w:rPr>
        <w:t>е</w:t>
      </w:r>
      <w:r w:rsidR="00B54BF1" w:rsidRPr="00B54BF1">
        <w:rPr>
          <w:rFonts w:ascii="Times New Roman" w:hAnsi="Times New Roman" w:cs="Times New Roman"/>
          <w:sz w:val="28"/>
          <w:szCs w:val="28"/>
        </w:rPr>
        <w:t>менного применения 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54BF1" w:rsidRPr="00B54BF1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BF1">
        <w:rPr>
          <w:rFonts w:ascii="Times New Roman" w:hAnsi="Times New Roman" w:cs="Times New Roman"/>
          <w:sz w:val="28"/>
          <w:szCs w:val="28"/>
        </w:rPr>
        <w:t xml:space="preserve">) если первой компонентой в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является 0 и последней компонентой является 1, то первой компонентой 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θ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будет 1, а последней компоне</w:t>
      </w:r>
      <w:r w:rsidRPr="00B54BF1">
        <w:rPr>
          <w:rFonts w:ascii="Times New Roman" w:hAnsi="Times New Roman" w:cs="Times New Roman"/>
          <w:sz w:val="28"/>
          <w:szCs w:val="28"/>
        </w:rPr>
        <w:t>н</w:t>
      </w:r>
      <w:r w:rsidRPr="00B54BF1">
        <w:rPr>
          <w:rFonts w:ascii="Times New Roman" w:hAnsi="Times New Roman" w:cs="Times New Roman"/>
          <w:sz w:val="28"/>
          <w:szCs w:val="28"/>
        </w:rPr>
        <w:t>той – 0;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4B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 в составе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имеются </w:t>
      </w:r>
      <w:proofErr w:type="spellStart"/>
      <w:r w:rsidRPr="00B54BF1">
        <w:rPr>
          <w:rFonts w:ascii="Times New Roman" w:hAnsi="Times New Roman" w:cs="Times New Roman"/>
          <w:sz w:val="28"/>
          <w:szCs w:val="28"/>
        </w:rPr>
        <w:t>диграммы</w:t>
      </w:r>
      <w:proofErr w:type="spellEnd"/>
      <w:r w:rsidRPr="00B54BF1">
        <w:rPr>
          <w:rFonts w:ascii="Times New Roman" w:hAnsi="Times New Roman" w:cs="Times New Roman"/>
          <w:sz w:val="28"/>
          <w:szCs w:val="28"/>
        </w:rPr>
        <w:t xml:space="preserve"> вида 10, то 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θ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каждая из них заменяется на 01;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4B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 отличий между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θ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54BF1" w:rsidRPr="00B54BF1" w:rsidRDefault="00B54BF1" w:rsidP="00B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</w:rPr>
        <w:lastRenderedPageBreak/>
        <w:t xml:space="preserve">Каждое состояние размерности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при динамике переходит в состо</w:t>
      </w:r>
      <w:r w:rsidRPr="00B54BF1">
        <w:rPr>
          <w:rFonts w:ascii="Times New Roman" w:hAnsi="Times New Roman" w:cs="Times New Roman"/>
          <w:sz w:val="28"/>
          <w:szCs w:val="28"/>
        </w:rPr>
        <w:t>я</w:t>
      </w:r>
      <w:r w:rsidRPr="00B54BF1">
        <w:rPr>
          <w:rFonts w:ascii="Times New Roman" w:hAnsi="Times New Roman" w:cs="Times New Roman"/>
          <w:sz w:val="28"/>
          <w:szCs w:val="28"/>
        </w:rPr>
        <w:t xml:space="preserve">ние также размерности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54BF1">
        <w:rPr>
          <w:rFonts w:ascii="Times New Roman" w:hAnsi="Times New Roman" w:cs="Times New Roman"/>
          <w:sz w:val="28"/>
          <w:szCs w:val="28"/>
        </w:rPr>
        <w:t>. Таким образом, система (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 в зависимости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 разбивается </w:t>
      </w:r>
      <w:proofErr w:type="gramStart"/>
      <w:r w:rsidRPr="00B54B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4BF1">
        <w:rPr>
          <w:rFonts w:ascii="Times New Roman" w:hAnsi="Times New Roman" w:cs="Times New Roman"/>
          <w:sz w:val="28"/>
          <w:szCs w:val="28"/>
        </w:rPr>
        <w:t xml:space="preserve"> конечные подсистемы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&gt;2</m:t>
        </m:r>
      </m:oMath>
      <w:r w:rsidR="00994DF2" w:rsidRPr="004A09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94DF2">
        <w:rPr>
          <w:rFonts w:ascii="Times New Roman" w:hAnsi="Times New Roman" w:cs="Times New Roman"/>
          <w:sz w:val="28"/>
          <w:szCs w:val="28"/>
        </w:rPr>
        <w:t xml:space="preserve"> </w:t>
      </w:r>
      <w:r w:rsidR="00C72845">
        <w:rPr>
          <w:rFonts w:ascii="Times New Roman" w:hAnsi="Times New Roman" w:cs="Times New Roman"/>
          <w:sz w:val="28"/>
          <w:szCs w:val="28"/>
        </w:rPr>
        <w:t>(см. [</w:t>
      </w:r>
      <w:r w:rsidR="004A095F" w:rsidRPr="004A095F">
        <w:rPr>
          <w:rFonts w:ascii="Times New Roman" w:hAnsi="Times New Roman" w:cs="Times New Roman"/>
          <w:sz w:val="28"/>
          <w:szCs w:val="28"/>
        </w:rPr>
        <w:t>3</w:t>
      </w:r>
      <w:r w:rsidR="00994DF2">
        <w:rPr>
          <w:rFonts w:ascii="Times New Roman" w:hAnsi="Times New Roman" w:cs="Times New Roman"/>
          <w:sz w:val="28"/>
          <w:szCs w:val="28"/>
        </w:rPr>
        <w:t>]</w:t>
      </w:r>
      <w:r w:rsidR="00C72845">
        <w:rPr>
          <w:rFonts w:ascii="Times New Roman" w:hAnsi="Times New Roman" w:cs="Times New Roman"/>
          <w:sz w:val="28"/>
          <w:szCs w:val="28"/>
        </w:rPr>
        <w:t>)</w:t>
      </w:r>
      <w:r w:rsidRPr="00B54BF1">
        <w:rPr>
          <w:rFonts w:ascii="Times New Roman" w:hAnsi="Times New Roman" w:cs="Times New Roman"/>
          <w:sz w:val="28"/>
          <w:szCs w:val="28"/>
        </w:rPr>
        <w:t>.</w:t>
      </w:r>
    </w:p>
    <w:p w:rsidR="00B54BF1" w:rsidRPr="00B54BF1" w:rsidRDefault="00B54BF1" w:rsidP="0039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F1">
        <w:rPr>
          <w:rFonts w:ascii="Times New Roman" w:hAnsi="Times New Roman" w:cs="Times New Roman"/>
          <w:sz w:val="28"/>
          <w:szCs w:val="28"/>
        </w:rPr>
        <w:t xml:space="preserve">Заметим, что состояния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B54BF1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B54BF1">
        <w:rPr>
          <w:rFonts w:ascii="Times New Roman" w:hAnsi="Times New Roman" w:cs="Times New Roman"/>
          <w:sz w:val="28"/>
          <w:szCs w:val="28"/>
        </w:rPr>
        <w:t xml:space="preserve"> динамической системы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B54BF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Pr="00B54BF1">
        <w:rPr>
          <w:rFonts w:ascii="Times New Roman" w:hAnsi="Times New Roman" w:cs="Times New Roman"/>
          <w:sz w:val="28"/>
          <w:szCs w:val="28"/>
        </w:rPr>
        <w:t xml:space="preserve">),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&gt;2</m:t>
        </m:r>
      </m:oMath>
      <w:r w:rsidRPr="00B54BF1">
        <w:rPr>
          <w:rFonts w:ascii="Times New Roman" w:hAnsi="Times New Roman" w:cs="Times New Roman"/>
          <w:sz w:val="28"/>
          <w:szCs w:val="28"/>
        </w:rPr>
        <w:t>, под воздействием эволюционной функции переходят сами в себя, тем самым образуя аттракторы единичной длины.</w:t>
      </w:r>
    </w:p>
    <w:p w:rsidR="00395ADB" w:rsidRDefault="00B54BF1" w:rsidP="00395AD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6BB">
        <w:rPr>
          <w:rFonts w:ascii="Times New Roman" w:hAnsi="Times New Roman" w:cs="Times New Roman"/>
          <w:sz w:val="28"/>
          <w:szCs w:val="28"/>
        </w:rPr>
        <w:t xml:space="preserve">Динамическая система </w:t>
      </w:r>
      <w:r w:rsidRPr="00EE36BB">
        <w:rPr>
          <w:rFonts w:ascii="Times New Roman" w:hAnsi="Times New Roman" w:cs="Times New Roman"/>
          <w:iCs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EE36BB">
        <w:rPr>
          <w:rFonts w:ascii="Times New Roman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Pr="00EE36BB">
        <w:rPr>
          <w:rFonts w:ascii="Times New Roman" w:hAnsi="Times New Roman" w:cs="Times New Roman"/>
          <w:iCs/>
          <w:sz w:val="28"/>
          <w:szCs w:val="28"/>
        </w:rPr>
        <w:t xml:space="preserve">),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&gt;2</m:t>
        </m:r>
      </m:oMath>
      <w:r w:rsidRPr="00EE36BB">
        <w:rPr>
          <w:rFonts w:ascii="Times New Roman" w:hAnsi="Times New Roman" w:cs="Times New Roman"/>
          <w:sz w:val="28"/>
          <w:szCs w:val="28"/>
        </w:rPr>
        <w:t>,</w:t>
      </w:r>
      <w:r w:rsidRPr="00EE36BB">
        <w:rPr>
          <w:rFonts w:ascii="Times New Roman" w:hAnsi="Times New Roman" w:cs="Times New Roman"/>
          <w:iCs/>
          <w:sz w:val="28"/>
          <w:szCs w:val="28"/>
        </w:rPr>
        <w:t xml:space="preserve"> вводится следующим образом. Её состояниями являются всевозможные ориентации цикла длины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EE36BB">
        <w:rPr>
          <w:rFonts w:ascii="Times New Roman" w:hAnsi="Times New Roman" w:cs="Times New Roman"/>
          <w:iCs/>
          <w:sz w:val="28"/>
          <w:szCs w:val="28"/>
        </w:rPr>
        <w:t xml:space="preserve">, а эволюционная функция преобразует данный ориентированный цикл путём переориентации всех дуг, входящих в стоки, в результате чего получается новое состояние системы. Заметим, что контуры эволюционируют в себя, образуя аттракторы единичной длины. </w:t>
      </w:r>
      <w:r w:rsidR="001B10C8">
        <w:rPr>
          <w:rFonts w:ascii="Times New Roman" w:hAnsi="Times New Roman" w:cs="Times New Roman"/>
          <w:iCs/>
          <w:sz w:val="28"/>
          <w:szCs w:val="28"/>
        </w:rPr>
        <w:t>Д</w:t>
      </w:r>
      <w:r w:rsidRPr="00EE36BB">
        <w:rPr>
          <w:rFonts w:ascii="Times New Roman" w:hAnsi="Times New Roman" w:cs="Times New Roman"/>
          <w:iCs/>
          <w:sz w:val="28"/>
          <w:szCs w:val="28"/>
        </w:rPr>
        <w:t>инамические системы</w:t>
      </w:r>
      <w:proofErr w:type="gramStart"/>
      <w:r w:rsidRPr="00EE36BB">
        <w:rPr>
          <w:rFonts w:ascii="Times New Roman" w:hAnsi="Times New Roman" w:cs="Times New Roman"/>
          <w:iCs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EE36B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Pr="00EE36BB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gramEnd"/>
      <w:r w:rsidRPr="00EE36BB">
        <w:rPr>
          <w:rFonts w:ascii="Times New Roman" w:hAnsi="Times New Roman" w:cs="Times New Roman"/>
          <w:iCs/>
          <w:sz w:val="28"/>
          <w:szCs w:val="28"/>
        </w:rPr>
        <w:t>и (</w:t>
      </w:r>
      <m:oMath>
        <m:sSub>
          <m:sSub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EE36BB">
        <w:rPr>
          <w:rFonts w:ascii="Times New Roman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Pr="00EE36BB">
        <w:rPr>
          <w:rFonts w:ascii="Times New Roman" w:hAnsi="Times New Roman" w:cs="Times New Roman"/>
          <w:iCs/>
          <w:sz w:val="28"/>
          <w:szCs w:val="28"/>
        </w:rPr>
        <w:t xml:space="preserve">),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&gt;2</m:t>
        </m:r>
      </m:oMath>
      <w:r w:rsidRPr="00EE36BB">
        <w:rPr>
          <w:rFonts w:ascii="Times New Roman" w:hAnsi="Times New Roman" w:cs="Times New Roman"/>
          <w:iCs/>
          <w:sz w:val="28"/>
          <w:szCs w:val="28"/>
        </w:rPr>
        <w:t>, изоморфны.</w:t>
      </w:r>
      <w:r w:rsidR="00395ADB">
        <w:rPr>
          <w:rFonts w:ascii="Times New Roman" w:hAnsi="Times New Roman" w:cs="Times New Roman"/>
          <w:iCs/>
          <w:sz w:val="28"/>
          <w:szCs w:val="28"/>
        </w:rPr>
        <w:t xml:space="preserve"> На рисунках 3–</w:t>
      </w:r>
      <w:r w:rsidR="001B10C8">
        <w:rPr>
          <w:rFonts w:ascii="Times New Roman" w:hAnsi="Times New Roman" w:cs="Times New Roman"/>
          <w:iCs/>
          <w:sz w:val="28"/>
          <w:szCs w:val="28"/>
        </w:rPr>
        <w:t>4</w:t>
      </w:r>
      <w:r w:rsidR="00395ADB">
        <w:rPr>
          <w:rFonts w:ascii="Times New Roman" w:hAnsi="Times New Roman" w:cs="Times New Roman"/>
          <w:iCs/>
          <w:sz w:val="28"/>
          <w:szCs w:val="28"/>
        </w:rPr>
        <w:t xml:space="preserve"> изображены карты изомор</w:t>
      </w:r>
      <w:r w:rsidR="00395ADB">
        <w:rPr>
          <w:rFonts w:ascii="Times New Roman" w:hAnsi="Times New Roman" w:cs="Times New Roman"/>
          <w:iCs/>
          <w:sz w:val="28"/>
          <w:szCs w:val="28"/>
        </w:rPr>
        <w:t>ф</w:t>
      </w:r>
      <w:r w:rsidR="00395ADB">
        <w:rPr>
          <w:rFonts w:ascii="Times New Roman" w:hAnsi="Times New Roman" w:cs="Times New Roman"/>
          <w:iCs/>
          <w:sz w:val="28"/>
          <w:szCs w:val="28"/>
        </w:rPr>
        <w:t>ных динамических систем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395AD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="00395ADB">
        <w:rPr>
          <w:rFonts w:ascii="Times New Roman" w:hAnsi="Times New Roman" w:cs="Times New Roman"/>
          <w:iCs/>
          <w:sz w:val="28"/>
          <w:szCs w:val="28"/>
        </w:rPr>
        <w:t>) и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395AD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="00395ADB">
        <w:rPr>
          <w:rFonts w:ascii="Times New Roman" w:hAnsi="Times New Roman" w:cs="Times New Roman"/>
          <w:iCs/>
          <w:sz w:val="28"/>
          <w:szCs w:val="28"/>
        </w:rPr>
        <w:t>).</w:t>
      </w:r>
    </w:p>
    <w:p w:rsidR="009D5673" w:rsidRDefault="009D5673" w:rsidP="009D5673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523810" cy="1161905"/>
            <wp:effectExtent l="19050" t="0" r="0" b="0"/>
            <wp:docPr id="3" name="Рисунок 2" descr="Карта_циклы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_циклы_3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810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673" w:rsidRPr="009D5673" w:rsidRDefault="009D5673" w:rsidP="008A4E15">
      <w:pPr>
        <w:pStyle w:val="a6"/>
        <w:ind w:left="2660" w:right="2673"/>
        <w:jc w:val="center"/>
        <w:rPr>
          <w:b w:val="0"/>
        </w:rPr>
      </w:pPr>
      <w:r w:rsidRPr="009D5673">
        <w:rPr>
          <w:rFonts w:ascii="Times New Roman" w:hAnsi="Times New Roman" w:cs="Times New Roman"/>
          <w:b w:val="0"/>
          <w:color w:val="auto"/>
          <w:sz w:val="24"/>
          <w:szCs w:val="24"/>
        </w:rPr>
        <w:t>Рис</w:t>
      </w:r>
      <w:r w:rsidR="004F526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9D56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3. Карта динамической сист</w:t>
      </w:r>
      <w:r w:rsidRPr="009D5673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9D5673">
        <w:rPr>
          <w:rFonts w:ascii="Times New Roman" w:hAnsi="Times New Roman" w:cs="Times New Roman"/>
          <w:b w:val="0"/>
          <w:color w:val="auto"/>
          <w:sz w:val="24"/>
          <w:szCs w:val="24"/>
        </w:rPr>
        <w:t>мы</w:t>
      </w:r>
      <w:proofErr w:type="gramStart"/>
      <w:r w:rsidRPr="009D56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D567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auto"/>
                <w:sz w:val="24"/>
                <w:szCs w:val="24"/>
              </w:rPr>
              <m:t>3</m:t>
            </m:r>
          </m:sup>
        </m:sSup>
      </m:oMath>
      <w:r w:rsidRPr="009D5673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</w:rPr>
          <m:t>θ</m:t>
        </m:r>
      </m:oMath>
      <w:r w:rsidRPr="009D567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)</w:t>
      </w:r>
      <w:proofErr w:type="gramEnd"/>
    </w:p>
    <w:p w:rsidR="009D5673" w:rsidRDefault="009D5673" w:rsidP="009D5673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759450" cy="2419985"/>
            <wp:effectExtent l="19050" t="0" r="0" b="0"/>
            <wp:docPr id="4" name="Рисунок 3" descr="Карты_циклы_ц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ы_циклы_ц_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673" w:rsidRPr="009D5673" w:rsidRDefault="009D5673" w:rsidP="009D5673">
      <w:pPr>
        <w:pStyle w:val="a6"/>
        <w:jc w:val="center"/>
        <w:rPr>
          <w:b w:val="0"/>
        </w:rPr>
      </w:pPr>
      <w:r w:rsidRPr="009D5673">
        <w:rPr>
          <w:rFonts w:ascii="Times New Roman" w:hAnsi="Times New Roman" w:cs="Times New Roman"/>
          <w:b w:val="0"/>
          <w:color w:val="auto"/>
          <w:sz w:val="24"/>
          <w:szCs w:val="24"/>
        </w:rPr>
        <w:t>Рис</w:t>
      </w:r>
      <w:r w:rsidR="004F526D">
        <w:rPr>
          <w:rFonts w:ascii="Times New Roman" w:hAnsi="Times New Roman" w:cs="Times New Roman"/>
          <w:b w:val="0"/>
          <w:color w:val="auto"/>
          <w:sz w:val="24"/>
          <w:szCs w:val="24"/>
        </w:rPr>
        <w:t>. 4</w:t>
      </w:r>
      <w:r w:rsidRPr="009D5673">
        <w:rPr>
          <w:rFonts w:ascii="Times New Roman" w:hAnsi="Times New Roman" w:cs="Times New Roman"/>
          <w:b w:val="0"/>
          <w:color w:val="auto"/>
          <w:sz w:val="24"/>
          <w:szCs w:val="24"/>
        </w:rPr>
        <w:t>. Карта динамической системы</w:t>
      </w:r>
      <w:proofErr w:type="gramStart"/>
      <w:r w:rsidRPr="009D56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D567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3</m:t>
            </m:r>
          </m:sub>
        </m:sSub>
      </m:oMath>
      <w:r w:rsidRPr="009D5673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</w:rPr>
          <m:t>θ</m:t>
        </m:r>
      </m:oMath>
      <w:r w:rsidRPr="009D567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)</w:t>
      </w:r>
      <w:proofErr w:type="gramEnd"/>
    </w:p>
    <w:p w:rsidR="00EE36BB" w:rsidRPr="00EE36BB" w:rsidRDefault="00EE36BB" w:rsidP="00395A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6BB">
        <w:rPr>
          <w:rFonts w:ascii="Times New Roman" w:hAnsi="Times New Roman" w:cs="Times New Roman"/>
          <w:b/>
          <w:sz w:val="28"/>
          <w:szCs w:val="28"/>
        </w:rPr>
        <w:t xml:space="preserve">Теорема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36BB">
        <w:rPr>
          <w:rFonts w:ascii="Times New Roman" w:hAnsi="Times New Roman" w:cs="Times New Roman"/>
          <w:b/>
          <w:sz w:val="28"/>
          <w:szCs w:val="28"/>
        </w:rPr>
        <w:t>.</w:t>
      </w:r>
      <w:r w:rsidRPr="00EE36BB">
        <w:rPr>
          <w:rFonts w:ascii="Times New Roman" w:hAnsi="Times New Roman" w:cs="Times New Roman"/>
          <w:sz w:val="28"/>
          <w:szCs w:val="28"/>
        </w:rPr>
        <w:t xml:space="preserve"> </w:t>
      </w:r>
      <w:r w:rsidRPr="00EE36BB">
        <w:rPr>
          <w:rFonts w:ascii="Times New Roman" w:hAnsi="Times New Roman" w:cs="Times New Roman"/>
          <w:i/>
          <w:sz w:val="28"/>
          <w:szCs w:val="28"/>
        </w:rPr>
        <w:t>Количество аттракторов в динамической системе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EE36BB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Pr="00EE36BB">
        <w:rPr>
          <w:rFonts w:ascii="Times New Roman" w:hAnsi="Times New Roman" w:cs="Times New Roman"/>
          <w:i/>
          <w:sz w:val="28"/>
          <w:szCs w:val="28"/>
        </w:rPr>
        <w:t xml:space="preserve">),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&gt;2</m:t>
        </m:r>
      </m:oMath>
      <w:r w:rsidRPr="00EE36BB">
        <w:rPr>
          <w:rFonts w:ascii="Times New Roman" w:hAnsi="Times New Roman" w:cs="Times New Roman"/>
          <w:i/>
          <w:sz w:val="28"/>
          <w:szCs w:val="28"/>
        </w:rPr>
        <w:t>, равно</w:t>
      </w:r>
    </w:p>
    <w:p w:rsidR="00EE36BB" w:rsidRPr="00EE36BB" w:rsidRDefault="005B7884" w:rsidP="00EE36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nary>
            <m:naryPr>
              <m:chr m:val="∑"/>
              <m:limLoc m:val="undOvr"/>
              <m:sup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|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EE36BB" w:rsidRPr="00EE36BB" w:rsidRDefault="00EE36BB" w:rsidP="00EE36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6BB">
        <w:rPr>
          <w:rFonts w:ascii="Times New Roman" w:hAnsi="Times New Roman" w:cs="Times New Roman"/>
          <w:i/>
          <w:sz w:val="28"/>
          <w:szCs w:val="28"/>
        </w:rPr>
        <w:t>где</w:t>
      </w:r>
    </w:p>
    <w:p w:rsidR="00EE36BB" w:rsidRDefault="00EE36BB" w:rsidP="00EE36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k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1,</m:t>
                  </m:r>
                  <m: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  <w:sym w:font="Symbol" w:char="F020"/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если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=2;</m:t>
                  </m:r>
                </m: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den>
                  </m:f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|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sub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nary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Fib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Fib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  <w:sym w:font="Symbol" w:char="F020"/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если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≠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2,</m:t>
                  </m:r>
                </m:e>
              </m:eqArr>
            </m:e>
          </m:d>
        </m:oMath>
      </m:oMathPara>
    </w:p>
    <w:p w:rsidR="00B44F59" w:rsidRPr="002837A8" w:rsidRDefault="00B44F59" w:rsidP="00B44F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F59">
        <w:rPr>
          <w:rFonts w:ascii="Times New Roman" w:hAnsi="Times New Roman" w:cs="Times New Roman"/>
          <w:i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44F59">
        <w:rPr>
          <w:rFonts w:ascii="Times New Roman" w:hAnsi="Times New Roman" w:cs="Times New Roman"/>
          <w:i/>
          <w:sz w:val="28"/>
          <w:szCs w:val="28"/>
        </w:rPr>
        <w:t xml:space="preserve"> – функция Мёбиуса, </w:t>
      </w:r>
      <m:oMath>
        <m:r>
          <w:rPr>
            <w:rFonts w:ascii="Cambria Math" w:hAnsi="Cambria Math" w:cs="Times New Roman"/>
            <w:sz w:val="28"/>
            <w:szCs w:val="28"/>
          </w:rPr>
          <m:t>Fib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</m:oMath>
      <w:r w:rsidRPr="00B44F59">
        <w:rPr>
          <w:rFonts w:ascii="Times New Roman" w:hAnsi="Times New Roman" w:cs="Times New Roman"/>
          <w:i/>
          <w:sz w:val="28"/>
          <w:szCs w:val="28"/>
        </w:rPr>
        <w:t xml:space="preserve"> обозначает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B44F59">
        <w:rPr>
          <w:rFonts w:ascii="Times New Roman" w:hAnsi="Times New Roman" w:cs="Times New Roman"/>
          <w:i/>
          <w:sz w:val="28"/>
          <w:szCs w:val="28"/>
        </w:rPr>
        <w:t>-й элемент числовой п</w:t>
      </w:r>
      <w:r w:rsidRPr="00B44F59">
        <w:rPr>
          <w:rFonts w:ascii="Times New Roman" w:hAnsi="Times New Roman" w:cs="Times New Roman"/>
          <w:i/>
          <w:sz w:val="28"/>
          <w:szCs w:val="28"/>
        </w:rPr>
        <w:t>о</w:t>
      </w:r>
      <w:r w:rsidRPr="00B44F59">
        <w:rPr>
          <w:rFonts w:ascii="Times New Roman" w:hAnsi="Times New Roman" w:cs="Times New Roman"/>
          <w:i/>
          <w:sz w:val="28"/>
          <w:szCs w:val="28"/>
        </w:rPr>
        <w:t>следовательности Фибоначчи.</w:t>
      </w: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</w:p>
    <w:p w:rsidR="00216D2E" w:rsidRDefault="00216D2E" w:rsidP="00EE36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4F59">
        <w:rPr>
          <w:rFonts w:ascii="Times New Roman" w:eastAsiaTheme="minorEastAsia" w:hAnsi="Times New Roman" w:cs="Times New Roman"/>
          <w:b/>
          <w:sz w:val="28"/>
          <w:szCs w:val="28"/>
        </w:rPr>
        <w:t>Пример.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Подсчитаем количество бассейнов</w:t>
      </w:r>
      <w:r w:rsidR="00B44F59">
        <w:rPr>
          <w:rFonts w:ascii="Times New Roman" w:eastAsiaTheme="minorEastAsia" w:hAnsi="Times New Roman" w:cs="Times New Roman"/>
          <w:sz w:val="28"/>
          <w:szCs w:val="28"/>
        </w:rPr>
        <w:t xml:space="preserve"> в системе </w:t>
      </w:r>
      <w:r w:rsidR="00B44F59" w:rsidRPr="00EE36BB">
        <w:rPr>
          <w:rFonts w:ascii="Times New Roman" w:hAnsi="Times New Roman" w:cs="Times New Roman"/>
          <w:iCs/>
          <w:sz w:val="28"/>
          <w:szCs w:val="28"/>
        </w:rPr>
        <w:t>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="00B44F59" w:rsidRPr="00EE36B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="00B44F59" w:rsidRPr="00EE36BB">
        <w:rPr>
          <w:rFonts w:ascii="Times New Roman" w:hAnsi="Times New Roman" w:cs="Times New Roman"/>
          <w:iCs/>
          <w:sz w:val="28"/>
          <w:szCs w:val="28"/>
        </w:rPr>
        <w:t>)</w:t>
      </w:r>
      <w:r w:rsidR="00B44F59">
        <w:rPr>
          <w:rFonts w:ascii="Times New Roman" w:hAnsi="Times New Roman" w:cs="Times New Roman"/>
          <w:iCs/>
          <w:sz w:val="28"/>
          <w:szCs w:val="28"/>
        </w:rPr>
        <w:t>.</w:t>
      </w:r>
    </w:p>
    <w:p w:rsidR="00B44F59" w:rsidRPr="00B44F59" w:rsidRDefault="005B7884" w:rsidP="00EE36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|6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k(d)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2∙1∙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|3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μ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Fib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+Fib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|6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μ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Fib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+Fib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=3+2+4=9.</m:t>
          </m:r>
        </m:oMath>
      </m:oMathPara>
    </w:p>
    <w:p w:rsidR="00792889" w:rsidRDefault="00920B59" w:rsidP="00A60D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следующей таблице представлены сведения о количестве бассе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нов в систем</w:t>
      </w:r>
      <w:r w:rsidR="00A60D5B"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6BB">
        <w:rPr>
          <w:rFonts w:ascii="Times New Roman" w:hAnsi="Times New Roman" w:cs="Times New Roman"/>
          <w:iCs/>
          <w:sz w:val="28"/>
          <w:szCs w:val="28"/>
        </w:rPr>
        <w:t>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EE36BB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Pr="00EE36BB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A60D5B">
        <w:rPr>
          <w:rFonts w:ascii="Times New Roman" w:hAnsi="Times New Roman" w:cs="Times New Roman"/>
          <w:iCs/>
          <w:sz w:val="28"/>
          <w:szCs w:val="28"/>
        </w:rPr>
        <w:t>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2&lt;n&lt;44</m:t>
        </m:r>
      </m:oMath>
      <w:r w:rsidR="00C059F9">
        <w:rPr>
          <w:rFonts w:ascii="Times New Roman" w:eastAsiaTheme="minorEastAsia" w:hAnsi="Times New Roman" w:cs="Times New Roman"/>
          <w:sz w:val="28"/>
          <w:szCs w:val="28"/>
        </w:rPr>
        <w:t>, полученные при помощи написа</w:t>
      </w:r>
      <w:r w:rsidR="00C059F9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C059F9">
        <w:rPr>
          <w:rFonts w:ascii="Times New Roman" w:eastAsiaTheme="minorEastAsia" w:hAnsi="Times New Roman" w:cs="Times New Roman"/>
          <w:sz w:val="28"/>
          <w:szCs w:val="28"/>
        </w:rPr>
        <w:t>ной автором программы для ЭВМ.</w:t>
      </w:r>
    </w:p>
    <w:p w:rsidR="00A60D5B" w:rsidRDefault="00A60D5B" w:rsidP="00A60D5B">
      <w:pPr>
        <w:pStyle w:val="a6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4103">
        <w:rPr>
          <w:rFonts w:ascii="Times New Roman" w:hAnsi="Times New Roman" w:cs="Times New Roman"/>
          <w:b w:val="0"/>
          <w:color w:val="auto"/>
          <w:sz w:val="24"/>
          <w:szCs w:val="24"/>
        </w:rPr>
        <w:t>Таблица</w:t>
      </w:r>
    </w:p>
    <w:p w:rsidR="00A60D5B" w:rsidRPr="00A60D5B" w:rsidRDefault="00A60D5B" w:rsidP="00A60D5B">
      <w:pPr>
        <w:pStyle w:val="a6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60D5B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Количество бассейнов </w:t>
      </w:r>
      <w:r w:rsidRPr="00A60D5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в системах </w:t>
      </w:r>
      <w:r w:rsidRPr="00A60D5B">
        <w:rPr>
          <w:rFonts w:ascii="Times New Roman" w:hAnsi="Times New Roman" w:cs="Times New Roman"/>
          <w:color w:val="auto"/>
          <w:sz w:val="24"/>
          <w:szCs w:val="24"/>
        </w:rPr>
        <w:t>(</w:t>
      </w:r>
      <m:oMath>
        <m:sSup>
          <m:sSup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n</m:t>
            </m:r>
          </m:sup>
        </m:sSup>
      </m:oMath>
      <w:r w:rsidRPr="00A60D5B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4"/>
            <w:szCs w:val="24"/>
          </w:rPr>
          <m:t>θ</m:t>
        </m:r>
      </m:oMath>
      <w:r w:rsidRPr="00A60D5B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color w:val="auto"/>
            <w:sz w:val="24"/>
            <w:szCs w:val="24"/>
          </w:rPr>
          <m:t>2&lt;</m:t>
        </m:r>
        <m:r>
          <m:rPr>
            <m:sty m:val="bi"/>
          </m:rPr>
          <w:rPr>
            <w:rFonts w:ascii="Cambria Math" w:eastAsiaTheme="minorEastAsia" w:hAnsi="Cambria Math" w:cs="Times New Roman"/>
            <w:color w:val="auto"/>
            <w:sz w:val="24"/>
            <w:szCs w:val="24"/>
          </w:rPr>
          <m:t>n</m:t>
        </m:r>
        <m:r>
          <m:rPr>
            <m:sty m:val="bi"/>
          </m:rPr>
          <w:rPr>
            <w:rFonts w:ascii="Cambria Math" w:eastAsiaTheme="minorEastAsia" w:hAnsi="Times New Roman" w:cs="Times New Roman"/>
            <w:color w:val="auto"/>
            <w:sz w:val="24"/>
            <w:szCs w:val="24"/>
          </w:rPr>
          <m:t>&lt;44</m:t>
        </m:r>
      </m:oMath>
    </w:p>
    <w:tbl>
      <w:tblPr>
        <w:tblStyle w:val="a5"/>
        <w:tblW w:w="0" w:type="auto"/>
        <w:jc w:val="center"/>
        <w:tblLook w:val="0480"/>
      </w:tblPr>
      <w:tblGrid>
        <w:gridCol w:w="456"/>
        <w:gridCol w:w="2722"/>
      </w:tblGrid>
      <w:tr w:rsidR="00A60D5B" w:rsidRPr="00A60D5B" w:rsidTr="00A60D5B">
        <w:trPr>
          <w:tblHeader/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oMath>
            </m:oMathPara>
          </w:p>
        </w:tc>
        <w:tc>
          <w:tcPr>
            <w:tcW w:w="2722" w:type="dxa"/>
            <w:vAlign w:val="center"/>
          </w:tcPr>
          <w:p w:rsidR="00A60D5B" w:rsidRPr="00A60D5B" w:rsidRDefault="00A60D5B" w:rsidP="00A60D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бассейнов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127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188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285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422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657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986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1 531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2 340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3 621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574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8 681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13 426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20 923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32 548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829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302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149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218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575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477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676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333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054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855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109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919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922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695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252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484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442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089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060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902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528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617</w:t>
            </w:r>
          </w:p>
        </w:tc>
      </w:tr>
      <w:tr w:rsidR="00A60D5B" w:rsidRPr="001F5B87" w:rsidTr="00A60D5B">
        <w:trPr>
          <w:jc w:val="center"/>
        </w:trPr>
        <w:tc>
          <w:tcPr>
            <w:tcW w:w="0" w:type="auto"/>
            <w:vAlign w:val="center"/>
          </w:tcPr>
          <w:p w:rsidR="00A60D5B" w:rsidRPr="00A60D5B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0D5B"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2" w:type="dxa"/>
            <w:vAlign w:val="center"/>
          </w:tcPr>
          <w:p w:rsidR="00A60D5B" w:rsidRPr="001F5B87" w:rsidRDefault="00A60D5B" w:rsidP="00B66C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084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C79BF">
              <w:rPr>
                <w:rFonts w:ascii="Times New Roman" w:eastAsiaTheme="minorEastAsia" w:hAnsi="Times New Roman" w:cs="Times New Roman"/>
                <w:sz w:val="24"/>
                <w:szCs w:val="24"/>
              </w:rPr>
              <w:t>794</w:t>
            </w:r>
          </w:p>
        </w:tc>
      </w:tr>
    </w:tbl>
    <w:p w:rsidR="00A60D5B" w:rsidRDefault="00A60D5B" w:rsidP="007928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C78" w:rsidRPr="0080334B" w:rsidRDefault="00DD3C78" w:rsidP="007928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D3C78" w:rsidRPr="0080334B" w:rsidRDefault="00DD3C78" w:rsidP="00DD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97C" w:rsidRPr="0080334B" w:rsidRDefault="00DD3C78" w:rsidP="00AD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34B">
        <w:rPr>
          <w:rFonts w:ascii="Times New Roman" w:hAnsi="Times New Roman" w:cs="Times New Roman"/>
          <w:sz w:val="24"/>
          <w:szCs w:val="24"/>
        </w:rPr>
        <w:t xml:space="preserve">1. </w:t>
      </w:r>
      <w:r w:rsidR="00AD6150" w:rsidRPr="0080334B">
        <w:rPr>
          <w:rFonts w:ascii="Times New Roman" w:hAnsi="Times New Roman" w:cs="Times New Roman"/>
          <w:i/>
          <w:sz w:val="24"/>
          <w:szCs w:val="24"/>
        </w:rPr>
        <w:t>Салий В.</w:t>
      </w:r>
      <w:r w:rsidR="003C7B68" w:rsidRPr="00803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150" w:rsidRPr="0080334B">
        <w:rPr>
          <w:rFonts w:ascii="Times New Roman" w:hAnsi="Times New Roman" w:cs="Times New Roman"/>
          <w:i/>
          <w:sz w:val="24"/>
          <w:szCs w:val="24"/>
        </w:rPr>
        <w:t>Н.</w:t>
      </w:r>
      <w:r w:rsidR="00AD6150" w:rsidRPr="0080334B">
        <w:rPr>
          <w:rFonts w:ascii="Times New Roman" w:hAnsi="Times New Roman" w:cs="Times New Roman"/>
          <w:sz w:val="24"/>
          <w:szCs w:val="24"/>
        </w:rPr>
        <w:t xml:space="preserve"> Об одном классе конечных динамических систем // Вестник То</w:t>
      </w:r>
      <w:r w:rsidR="00AD6150" w:rsidRPr="0080334B">
        <w:rPr>
          <w:rFonts w:ascii="Times New Roman" w:hAnsi="Times New Roman" w:cs="Times New Roman"/>
          <w:sz w:val="24"/>
          <w:szCs w:val="24"/>
        </w:rPr>
        <w:t>м</w:t>
      </w:r>
      <w:r w:rsidR="00AD6150" w:rsidRPr="0080334B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spellStart"/>
      <w:r w:rsidR="00AD6150" w:rsidRPr="0080334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D6150" w:rsidRPr="0080334B">
        <w:rPr>
          <w:rFonts w:ascii="Times New Roman" w:hAnsi="Times New Roman" w:cs="Times New Roman"/>
          <w:sz w:val="24"/>
          <w:szCs w:val="24"/>
        </w:rPr>
        <w:t>. ун-та. Приложение: Доклады IV Сибирской научной школы-семинара с ме</w:t>
      </w:r>
      <w:r w:rsidR="00AD6150" w:rsidRPr="0080334B">
        <w:rPr>
          <w:rFonts w:ascii="Times New Roman" w:hAnsi="Times New Roman" w:cs="Times New Roman"/>
          <w:sz w:val="24"/>
          <w:szCs w:val="24"/>
        </w:rPr>
        <w:t>ж</w:t>
      </w:r>
      <w:r w:rsidR="00AD6150" w:rsidRPr="0080334B">
        <w:rPr>
          <w:rFonts w:ascii="Times New Roman" w:hAnsi="Times New Roman" w:cs="Times New Roman"/>
          <w:sz w:val="24"/>
          <w:szCs w:val="24"/>
        </w:rPr>
        <w:t xml:space="preserve">дународным участием «Проблемы компьютерной безопасности и криптография» – SIBECRYPT’05 (Томск, ТГУ, 6–9 сентября 2005 г.). </w:t>
      </w:r>
      <w:r w:rsidR="00AD6150" w:rsidRPr="0080334B">
        <w:rPr>
          <w:rFonts w:ascii="Times New Roman" w:hAnsi="Times New Roman" w:cs="Times New Roman"/>
          <w:sz w:val="24"/>
          <w:szCs w:val="24"/>
          <w:lang w:val="en-US"/>
        </w:rPr>
        <w:t xml:space="preserve">№14, </w:t>
      </w:r>
      <w:r w:rsidR="00AD6150" w:rsidRPr="0080334B">
        <w:rPr>
          <w:rFonts w:ascii="Times New Roman" w:hAnsi="Times New Roman" w:cs="Times New Roman"/>
          <w:sz w:val="24"/>
          <w:szCs w:val="24"/>
        </w:rPr>
        <w:t>август</w:t>
      </w:r>
      <w:r w:rsidR="00AD6150" w:rsidRPr="0080334B">
        <w:rPr>
          <w:rFonts w:ascii="Times New Roman" w:hAnsi="Times New Roman" w:cs="Times New Roman"/>
          <w:sz w:val="24"/>
          <w:szCs w:val="24"/>
          <w:lang w:val="en-US"/>
        </w:rPr>
        <w:t xml:space="preserve"> 2005. </w:t>
      </w:r>
      <w:r w:rsidR="00AD6150" w:rsidRPr="0080334B">
        <w:rPr>
          <w:rFonts w:ascii="Times New Roman" w:hAnsi="Times New Roman" w:cs="Times New Roman"/>
          <w:sz w:val="24"/>
          <w:szCs w:val="24"/>
        </w:rPr>
        <w:t>С</w:t>
      </w:r>
      <w:r w:rsidR="00AD6150" w:rsidRPr="0080334B">
        <w:rPr>
          <w:rFonts w:ascii="Times New Roman" w:hAnsi="Times New Roman" w:cs="Times New Roman"/>
          <w:sz w:val="24"/>
          <w:szCs w:val="24"/>
          <w:lang w:val="en-US"/>
        </w:rPr>
        <w:t>. 23–26.</w:t>
      </w:r>
    </w:p>
    <w:p w:rsidR="00AD6150" w:rsidRPr="0080334B" w:rsidRDefault="00AD6150" w:rsidP="00AD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34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0334B">
        <w:rPr>
          <w:rFonts w:ascii="Times New Roman" w:hAnsi="Times New Roman" w:cs="Times New Roman"/>
          <w:i/>
          <w:sz w:val="24"/>
          <w:szCs w:val="24"/>
          <w:lang w:val="en-US"/>
        </w:rPr>
        <w:t>Barbosa</w:t>
      </w:r>
      <w:proofErr w:type="spellEnd"/>
      <w:r w:rsidRPr="008033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V.</w:t>
      </w:r>
      <w:r w:rsidR="0011397C" w:rsidRPr="008033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0334B">
        <w:rPr>
          <w:rFonts w:ascii="Times New Roman" w:hAnsi="Times New Roman" w:cs="Times New Roman"/>
          <w:i/>
          <w:sz w:val="24"/>
          <w:szCs w:val="24"/>
          <w:lang w:val="en-US"/>
        </w:rPr>
        <w:t>C.</w:t>
      </w:r>
      <w:r w:rsidRPr="00803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0334B">
        <w:rPr>
          <w:rFonts w:ascii="Times New Roman" w:hAnsi="Times New Roman" w:cs="Times New Roman"/>
          <w:sz w:val="24"/>
          <w:szCs w:val="24"/>
          <w:lang w:val="en-US"/>
        </w:rPr>
        <w:t>An atlas of edge-reversal dynamics.</w:t>
      </w:r>
      <w:proofErr w:type="gramEnd"/>
      <w:r w:rsidRPr="0080334B">
        <w:rPr>
          <w:rFonts w:ascii="Times New Roman" w:hAnsi="Times New Roman" w:cs="Times New Roman"/>
          <w:sz w:val="24"/>
          <w:szCs w:val="24"/>
          <w:lang w:val="en-US"/>
        </w:rPr>
        <w:t xml:space="preserve"> London: </w:t>
      </w:r>
      <w:proofErr w:type="spellStart"/>
      <w:r w:rsidRPr="0080334B">
        <w:rPr>
          <w:rFonts w:ascii="Times New Roman" w:hAnsi="Times New Roman" w:cs="Times New Roman"/>
          <w:sz w:val="24"/>
          <w:szCs w:val="24"/>
          <w:lang w:val="en-US"/>
        </w:rPr>
        <w:t>Chapman&amp;Hall</w:t>
      </w:r>
      <w:proofErr w:type="spellEnd"/>
      <w:r w:rsidRPr="0080334B">
        <w:rPr>
          <w:rFonts w:ascii="Times New Roman" w:hAnsi="Times New Roman" w:cs="Times New Roman"/>
          <w:sz w:val="24"/>
          <w:szCs w:val="24"/>
          <w:lang w:val="en-US"/>
        </w:rPr>
        <w:t xml:space="preserve">/ CRC, 2001. </w:t>
      </w:r>
      <w:proofErr w:type="gramStart"/>
      <w:r w:rsidRPr="0080334B">
        <w:rPr>
          <w:rFonts w:ascii="Times New Roman" w:hAnsi="Times New Roman" w:cs="Times New Roman"/>
          <w:sz w:val="24"/>
          <w:szCs w:val="24"/>
          <w:lang w:val="en-US"/>
        </w:rPr>
        <w:t>372 pp.</w:t>
      </w:r>
      <w:proofErr w:type="gramEnd"/>
    </w:p>
    <w:p w:rsidR="004A095F" w:rsidRPr="0080334B" w:rsidRDefault="004A095F" w:rsidP="00AD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z w:val="24"/>
          <w:szCs w:val="24"/>
        </w:rPr>
        <w:t xml:space="preserve">3. </w:t>
      </w:r>
      <w:r w:rsidRPr="0080334B">
        <w:rPr>
          <w:rFonts w:ascii="Times New Roman" w:hAnsi="Times New Roman" w:cs="Times New Roman"/>
          <w:i/>
          <w:sz w:val="24"/>
          <w:szCs w:val="24"/>
        </w:rPr>
        <w:t>Власова А.</w:t>
      </w:r>
      <w:r w:rsidR="001D6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34B">
        <w:rPr>
          <w:rFonts w:ascii="Times New Roman" w:hAnsi="Times New Roman" w:cs="Times New Roman"/>
          <w:i/>
          <w:sz w:val="24"/>
          <w:szCs w:val="24"/>
        </w:rPr>
        <w:t>В.</w:t>
      </w:r>
      <w:r w:rsidRPr="0080334B">
        <w:rPr>
          <w:rFonts w:ascii="Times New Roman" w:hAnsi="Times New Roman" w:cs="Times New Roman"/>
          <w:sz w:val="24"/>
          <w:szCs w:val="24"/>
        </w:rPr>
        <w:t xml:space="preserve"> Ветвления в конечной динамической системе</w:t>
      </w:r>
      <w:proofErr w:type="gramStart"/>
      <w:r w:rsidRPr="0080334B">
        <w:rPr>
          <w:rFonts w:ascii="Times New Roman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80334B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80334B">
        <w:rPr>
          <w:rFonts w:ascii="Times New Roman" w:hAnsi="Times New Roman" w:cs="Times New Roman"/>
          <w:sz w:val="24"/>
          <w:szCs w:val="24"/>
        </w:rPr>
        <w:t>)</w:t>
      </w:r>
      <w:r w:rsidR="00F9280D" w:rsidRPr="008033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334B">
        <w:rPr>
          <w:rFonts w:ascii="Times New Roman" w:hAnsi="Times New Roman" w:cs="Times New Roman"/>
          <w:sz w:val="24"/>
          <w:szCs w:val="24"/>
        </w:rPr>
        <w:t xml:space="preserve">// </w:t>
      </w:r>
      <w:proofErr w:type="gramEnd"/>
      <w:r w:rsidRPr="0080334B">
        <w:rPr>
          <w:rFonts w:ascii="Times New Roman" w:hAnsi="Times New Roman" w:cs="Times New Roman"/>
          <w:sz w:val="24"/>
          <w:szCs w:val="24"/>
        </w:rPr>
        <w:t>Научные исследования студентов Саратовского государственного университета: Материалы итог</w:t>
      </w:r>
      <w:proofErr w:type="gramStart"/>
      <w:r w:rsidRPr="00803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3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3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334B">
        <w:rPr>
          <w:rFonts w:ascii="Times New Roman" w:hAnsi="Times New Roman" w:cs="Times New Roman"/>
          <w:sz w:val="24"/>
          <w:szCs w:val="24"/>
        </w:rPr>
        <w:t xml:space="preserve">туд. </w:t>
      </w:r>
      <w:proofErr w:type="spellStart"/>
      <w:r w:rsidRPr="0080334B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803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34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80334B">
        <w:rPr>
          <w:rFonts w:ascii="Times New Roman" w:hAnsi="Times New Roman" w:cs="Times New Roman"/>
          <w:sz w:val="24"/>
          <w:szCs w:val="24"/>
        </w:rPr>
        <w:t xml:space="preserve">. Саратов: Изд-во </w:t>
      </w:r>
      <w:proofErr w:type="spellStart"/>
      <w:r w:rsidRPr="0080334B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80334B">
        <w:rPr>
          <w:rFonts w:ascii="Times New Roman" w:hAnsi="Times New Roman" w:cs="Times New Roman"/>
          <w:sz w:val="24"/>
          <w:szCs w:val="24"/>
        </w:rPr>
        <w:t>. ун-та, 2008. С. 57–58.</w:t>
      </w:r>
    </w:p>
    <w:sectPr w:rsidR="004A095F" w:rsidRPr="0080334B" w:rsidSect="00DD3C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248E"/>
    <w:rsid w:val="000077BA"/>
    <w:rsid w:val="00107A4D"/>
    <w:rsid w:val="0011397C"/>
    <w:rsid w:val="001A52B1"/>
    <w:rsid w:val="001B10C8"/>
    <w:rsid w:val="001D6695"/>
    <w:rsid w:val="00216D2E"/>
    <w:rsid w:val="00265CB4"/>
    <w:rsid w:val="002837A8"/>
    <w:rsid w:val="00374600"/>
    <w:rsid w:val="00395ADB"/>
    <w:rsid w:val="003A63DF"/>
    <w:rsid w:val="003C7B68"/>
    <w:rsid w:val="0041781F"/>
    <w:rsid w:val="0045074F"/>
    <w:rsid w:val="004A095F"/>
    <w:rsid w:val="004F526D"/>
    <w:rsid w:val="00514EB2"/>
    <w:rsid w:val="00543F9B"/>
    <w:rsid w:val="005616C3"/>
    <w:rsid w:val="005872B7"/>
    <w:rsid w:val="005B7884"/>
    <w:rsid w:val="00621593"/>
    <w:rsid w:val="006675C7"/>
    <w:rsid w:val="006C04A4"/>
    <w:rsid w:val="00783F79"/>
    <w:rsid w:val="00792889"/>
    <w:rsid w:val="0080334B"/>
    <w:rsid w:val="0083799C"/>
    <w:rsid w:val="008A4E15"/>
    <w:rsid w:val="008D6491"/>
    <w:rsid w:val="00920B59"/>
    <w:rsid w:val="00994DF2"/>
    <w:rsid w:val="009C248E"/>
    <w:rsid w:val="009D4827"/>
    <w:rsid w:val="009D5673"/>
    <w:rsid w:val="00A60D5B"/>
    <w:rsid w:val="00AD6150"/>
    <w:rsid w:val="00B44F59"/>
    <w:rsid w:val="00B54BF1"/>
    <w:rsid w:val="00BD592F"/>
    <w:rsid w:val="00C059F9"/>
    <w:rsid w:val="00C72845"/>
    <w:rsid w:val="00C8423E"/>
    <w:rsid w:val="00DD19EA"/>
    <w:rsid w:val="00DD3C78"/>
    <w:rsid w:val="00E37748"/>
    <w:rsid w:val="00E4517A"/>
    <w:rsid w:val="00EE36BB"/>
    <w:rsid w:val="00F9280D"/>
  </w:rsids>
  <m:mathPr>
    <m:mathFont m:val="Cambria Math"/>
    <m:brkBin m:val="repeat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E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A60D5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9D56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E614-4542-4BCF-A6BD-4F020B97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А.В. Жаркова</dc:creator>
  <cp:keywords/>
  <dc:description/>
  <cp:lastModifiedBy>Кафедра ТОКБиК</cp:lastModifiedBy>
  <cp:revision>37</cp:revision>
  <dcterms:created xsi:type="dcterms:W3CDTF">2012-04-22T18:43:00Z</dcterms:created>
  <dcterms:modified xsi:type="dcterms:W3CDTF">2012-05-31T08:46:00Z</dcterms:modified>
</cp:coreProperties>
</file>